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C6" w:rsidRDefault="00164B72" w:rsidP="00164B72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4B72">
        <w:rPr>
          <w:rFonts w:ascii="Times New Roman" w:hAnsi="Times New Roman" w:cs="Times New Roman"/>
          <w:b/>
          <w:sz w:val="28"/>
          <w:szCs w:val="28"/>
          <w:lang w:val="kk-KZ"/>
        </w:rPr>
        <w:t>2023 жылдың 12 айында білім беру саласында мемлекеттік қызметтерді көрсету бойынша жұмыстың қорытындысы туралы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64B72" w:rsidRPr="00164B72" w:rsidRDefault="00164B72" w:rsidP="00164B72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617297" w:rsidRPr="00617297" w:rsidRDefault="00617297" w:rsidP="0061729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DC6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қызметтер </w:t>
      </w:r>
      <w:r w:rsidR="002045CF" w:rsidRPr="007C0DC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7C0DC6">
        <w:rPr>
          <w:rFonts w:ascii="Times New Roman" w:hAnsi="Times New Roman" w:cs="Times New Roman"/>
          <w:sz w:val="28"/>
          <w:szCs w:val="28"/>
          <w:lang w:val="kk-KZ"/>
        </w:rPr>
        <w:t xml:space="preserve">ізіліміне сәйкес </w:t>
      </w:r>
      <w:r w:rsidR="007C0DC6">
        <w:rPr>
          <w:rFonts w:ascii="Times New Roman" w:hAnsi="Times New Roman" w:cs="Times New Roman"/>
          <w:sz w:val="28"/>
          <w:szCs w:val="28"/>
          <w:lang w:val="kk-KZ"/>
        </w:rPr>
        <w:t>Қостанай облысы білім басқармасының «</w:t>
      </w:r>
      <w:r w:rsidRPr="007C0DC6">
        <w:rPr>
          <w:rFonts w:ascii="Times New Roman" w:hAnsi="Times New Roman" w:cs="Times New Roman"/>
          <w:sz w:val="28"/>
          <w:szCs w:val="28"/>
          <w:lang w:val="kk-KZ"/>
        </w:rPr>
        <w:t>Қарасу</w:t>
      </w:r>
      <w:r w:rsidR="007C0DC6" w:rsidRPr="007C0DC6">
        <w:rPr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  <w:r w:rsidRPr="007C0DC6">
        <w:rPr>
          <w:rFonts w:ascii="Times New Roman" w:hAnsi="Times New Roman" w:cs="Times New Roman"/>
          <w:sz w:val="28"/>
          <w:szCs w:val="28"/>
          <w:lang w:val="kk-KZ"/>
        </w:rPr>
        <w:t xml:space="preserve"> білім бөлімі</w:t>
      </w:r>
      <w:r w:rsidR="007C0DC6">
        <w:rPr>
          <w:rFonts w:ascii="Times New Roman" w:hAnsi="Times New Roman" w:cs="Times New Roman"/>
          <w:sz w:val="28"/>
          <w:szCs w:val="28"/>
          <w:lang w:val="kk-KZ"/>
        </w:rPr>
        <w:t>нің Жалғысқан жалпы білім беретін мектебі» КММ</w:t>
      </w:r>
      <w:r w:rsidR="007C0DC6" w:rsidRPr="007C0D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0DC6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7C0DC6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 көрсетеді. 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қызме</w:t>
      </w:r>
      <w:r w:rsidR="007C0DC6">
        <w:rPr>
          <w:rFonts w:ascii="Times New Roman" w:hAnsi="Times New Roman" w:cs="Times New Roman"/>
          <w:sz w:val="28"/>
          <w:szCs w:val="28"/>
        </w:rPr>
        <w:t>ттерді</w:t>
      </w:r>
      <w:proofErr w:type="spellEnd"/>
      <w:r w:rsidR="007C0DC6">
        <w:rPr>
          <w:rFonts w:ascii="Times New Roman" w:hAnsi="Times New Roman" w:cs="Times New Roman"/>
          <w:sz w:val="28"/>
          <w:szCs w:val="28"/>
        </w:rPr>
        <w:t xml:space="preserve"> </w:t>
      </w:r>
      <w:r w:rsidR="007C0DC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C0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DC6">
        <w:rPr>
          <w:rFonts w:ascii="Times New Roman" w:hAnsi="Times New Roman" w:cs="Times New Roman"/>
          <w:sz w:val="28"/>
          <w:szCs w:val="28"/>
        </w:rPr>
        <w:t>қызметкер</w:t>
      </w:r>
      <w:proofErr w:type="spellEnd"/>
      <w:r w:rsidR="007C0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DC6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>.</w:t>
      </w:r>
    </w:p>
    <w:p w:rsidR="00617297" w:rsidRPr="00617297" w:rsidRDefault="00617297" w:rsidP="0061729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297">
        <w:rPr>
          <w:rFonts w:ascii="Times New Roman" w:hAnsi="Times New Roman" w:cs="Times New Roman"/>
          <w:sz w:val="28"/>
          <w:szCs w:val="28"/>
        </w:rPr>
        <w:t xml:space="preserve">2023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айында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r w:rsidR="007C0DC6">
        <w:rPr>
          <w:rFonts w:ascii="Times New Roman" w:hAnsi="Times New Roman" w:cs="Times New Roman"/>
          <w:b/>
          <w:sz w:val="28"/>
          <w:szCs w:val="28"/>
          <w:lang w:val="kk-KZ"/>
        </w:rPr>
        <w:t>17</w:t>
      </w:r>
      <w:r w:rsidR="00D503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716A">
        <w:rPr>
          <w:rFonts w:ascii="Times New Roman" w:hAnsi="Times New Roman" w:cs="Times New Roman"/>
          <w:b/>
          <w:sz w:val="28"/>
          <w:szCs w:val="28"/>
        </w:rPr>
        <w:t>м</w:t>
      </w:r>
      <w:r w:rsidRPr="00617297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көрсетілді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7297" w:rsidRPr="00617297" w:rsidRDefault="00617297" w:rsidP="0061729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297">
        <w:rPr>
          <w:rFonts w:ascii="Times New Roman" w:hAnsi="Times New Roman" w:cs="Times New Roman"/>
          <w:sz w:val="28"/>
          <w:szCs w:val="28"/>
        </w:rPr>
        <w:t xml:space="preserve">- ЖАО-да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саны - </w:t>
      </w:r>
      <w:r w:rsidR="007C0DC6">
        <w:rPr>
          <w:rFonts w:ascii="Times New Roman" w:hAnsi="Times New Roman" w:cs="Times New Roman"/>
          <w:b/>
          <w:bCs/>
          <w:sz w:val="28"/>
          <w:szCs w:val="28"/>
          <w:lang w:val="kk-KZ"/>
        </w:rPr>
        <w:t>0</w:t>
      </w:r>
      <w:r w:rsidR="007C0D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C0DC6">
        <w:rPr>
          <w:rFonts w:ascii="Times New Roman" w:hAnsi="Times New Roman" w:cs="Times New Roman"/>
          <w:b/>
          <w:bCs/>
          <w:sz w:val="28"/>
          <w:szCs w:val="28"/>
        </w:rPr>
        <w:t>қызмет</w:t>
      </w:r>
      <w:proofErr w:type="spellEnd"/>
      <w:r w:rsidR="007C0DC6">
        <w:rPr>
          <w:rFonts w:ascii="Times New Roman" w:hAnsi="Times New Roman" w:cs="Times New Roman"/>
          <w:b/>
          <w:bCs/>
          <w:sz w:val="28"/>
          <w:szCs w:val="28"/>
        </w:rPr>
        <w:t xml:space="preserve"> (0</w:t>
      </w:r>
      <w:r w:rsidRPr="00E1716A">
        <w:rPr>
          <w:rFonts w:ascii="Times New Roman" w:hAnsi="Times New Roman" w:cs="Times New Roman"/>
          <w:b/>
          <w:bCs/>
          <w:sz w:val="28"/>
          <w:szCs w:val="28"/>
        </w:rPr>
        <w:t>%)</w:t>
      </w:r>
      <w:r w:rsidR="00E1716A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617297" w:rsidRPr="00617297" w:rsidRDefault="00617297" w:rsidP="0061729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2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1716A">
        <w:rPr>
          <w:rFonts w:ascii="Times New Roman" w:hAnsi="Times New Roman" w:cs="Times New Roman"/>
          <w:sz w:val="28"/>
          <w:szCs w:val="28"/>
        </w:rPr>
        <w:t>м</w:t>
      </w:r>
      <w:r w:rsidRPr="00617297">
        <w:rPr>
          <w:rFonts w:ascii="Times New Roman" w:hAnsi="Times New Roman" w:cs="Times New Roman"/>
          <w:sz w:val="28"/>
          <w:szCs w:val="28"/>
        </w:rPr>
        <w:t>емлекетті</w:t>
      </w:r>
      <w:proofErr w:type="gramStart"/>
      <w:r w:rsidRPr="00617297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617297">
        <w:rPr>
          <w:rFonts w:ascii="Times New Roman" w:hAnsi="Times New Roman" w:cs="Times New Roman"/>
          <w:sz w:val="28"/>
          <w:szCs w:val="28"/>
        </w:rPr>
        <w:t xml:space="preserve"> корпорация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көрсеті</w:t>
      </w:r>
      <w:r w:rsidR="007C0DC6">
        <w:rPr>
          <w:rFonts w:ascii="Times New Roman" w:hAnsi="Times New Roman" w:cs="Times New Roman"/>
          <w:sz w:val="28"/>
          <w:szCs w:val="28"/>
        </w:rPr>
        <w:t>лген</w:t>
      </w:r>
      <w:proofErr w:type="spellEnd"/>
      <w:r w:rsidR="007C0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DC6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7C0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DC6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="007C0DC6">
        <w:rPr>
          <w:rFonts w:ascii="Times New Roman" w:hAnsi="Times New Roman" w:cs="Times New Roman"/>
          <w:sz w:val="28"/>
          <w:szCs w:val="28"/>
        </w:rPr>
        <w:t xml:space="preserve"> саны</w:t>
      </w:r>
      <w:r w:rsidR="007C0DC6">
        <w:rPr>
          <w:rFonts w:ascii="Times New Roman" w:hAnsi="Times New Roman" w:cs="Times New Roman"/>
          <w:sz w:val="28"/>
          <w:szCs w:val="28"/>
          <w:lang w:val="kk-KZ"/>
        </w:rPr>
        <w:t>- 0</w:t>
      </w:r>
      <w:r w:rsidR="007C0D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C0DC6">
        <w:rPr>
          <w:rFonts w:ascii="Times New Roman" w:hAnsi="Times New Roman" w:cs="Times New Roman"/>
          <w:b/>
          <w:bCs/>
          <w:sz w:val="28"/>
          <w:szCs w:val="28"/>
        </w:rPr>
        <w:t>қызмет</w:t>
      </w:r>
      <w:proofErr w:type="spellEnd"/>
      <w:r w:rsidR="007C0DC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C0DC6">
        <w:rPr>
          <w:rFonts w:ascii="Times New Roman" w:hAnsi="Times New Roman" w:cs="Times New Roman"/>
          <w:b/>
          <w:bCs/>
          <w:sz w:val="28"/>
          <w:szCs w:val="28"/>
          <w:lang w:val="kk-KZ"/>
        </w:rPr>
        <w:t>0</w:t>
      </w:r>
      <w:r w:rsidRPr="00E1716A">
        <w:rPr>
          <w:rFonts w:ascii="Times New Roman" w:hAnsi="Times New Roman" w:cs="Times New Roman"/>
          <w:b/>
          <w:bCs/>
          <w:sz w:val="28"/>
          <w:szCs w:val="28"/>
        </w:rPr>
        <w:t xml:space="preserve"> %)</w:t>
      </w:r>
      <w:r w:rsidRPr="00617297">
        <w:rPr>
          <w:rFonts w:ascii="Times New Roman" w:hAnsi="Times New Roman" w:cs="Times New Roman"/>
          <w:sz w:val="28"/>
          <w:szCs w:val="28"/>
        </w:rPr>
        <w:t>;</w:t>
      </w:r>
    </w:p>
    <w:p w:rsidR="00617297" w:rsidRPr="00617297" w:rsidRDefault="00617297" w:rsidP="0061729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297">
        <w:rPr>
          <w:rFonts w:ascii="Times New Roman" w:hAnsi="Times New Roman" w:cs="Times New Roman"/>
          <w:sz w:val="28"/>
          <w:szCs w:val="28"/>
        </w:rPr>
        <w:t xml:space="preserve">- </w:t>
      </w:r>
      <w:r w:rsidR="00EB49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61729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17297">
        <w:rPr>
          <w:rFonts w:ascii="Times New Roman" w:hAnsi="Times New Roman" w:cs="Times New Roman"/>
          <w:sz w:val="28"/>
          <w:szCs w:val="28"/>
        </w:rPr>
        <w:t>імет</w:t>
      </w:r>
      <w:proofErr w:type="spellEnd"/>
      <w:r w:rsidR="00EB49AB">
        <w:rPr>
          <w:rFonts w:ascii="Times New Roman" w:hAnsi="Times New Roman" w:cs="Times New Roman"/>
          <w:sz w:val="28"/>
          <w:szCs w:val="28"/>
        </w:rPr>
        <w:t>»</w:t>
      </w:r>
      <w:r w:rsidRPr="00617297">
        <w:rPr>
          <w:rFonts w:ascii="Times New Roman" w:hAnsi="Times New Roman" w:cs="Times New Roman"/>
          <w:sz w:val="28"/>
          <w:szCs w:val="28"/>
        </w:rPr>
        <w:t xml:space="preserve"> порталы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www.egov.kz (ЭҮП) - </w:t>
      </w:r>
      <w:r w:rsidR="00EB49A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C0DC6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 w:rsidR="007C0DC6">
        <w:rPr>
          <w:rFonts w:ascii="Times New Roman" w:hAnsi="Times New Roman" w:cs="Times New Roman"/>
          <w:b/>
          <w:bCs/>
          <w:sz w:val="28"/>
          <w:szCs w:val="28"/>
        </w:rPr>
        <w:t>қызмет</w:t>
      </w:r>
      <w:proofErr w:type="spellEnd"/>
      <w:r w:rsidR="007C0DC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C0DC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5,9 </w:t>
      </w:r>
      <w:r w:rsidRPr="00EB49AB">
        <w:rPr>
          <w:rFonts w:ascii="Times New Roman" w:hAnsi="Times New Roman" w:cs="Times New Roman"/>
          <w:b/>
          <w:bCs/>
          <w:sz w:val="28"/>
          <w:szCs w:val="28"/>
        </w:rPr>
        <w:t>%)</w:t>
      </w:r>
      <w:r w:rsidRPr="00617297">
        <w:rPr>
          <w:rFonts w:ascii="Times New Roman" w:hAnsi="Times New Roman" w:cs="Times New Roman"/>
          <w:sz w:val="28"/>
          <w:szCs w:val="28"/>
        </w:rPr>
        <w:t>;</w:t>
      </w:r>
    </w:p>
    <w:p w:rsidR="00617297" w:rsidRPr="00617297" w:rsidRDefault="00617297" w:rsidP="0061729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297">
        <w:rPr>
          <w:rFonts w:ascii="Times New Roman" w:hAnsi="Times New Roman" w:cs="Times New Roman"/>
          <w:sz w:val="28"/>
          <w:szCs w:val="28"/>
        </w:rPr>
        <w:t xml:space="preserve">- </w:t>
      </w:r>
      <w:r w:rsidR="00EB49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лицензиялау</w:t>
      </w:r>
      <w:proofErr w:type="spellEnd"/>
      <w:r w:rsidR="00EB49AB">
        <w:rPr>
          <w:rFonts w:ascii="Times New Roman" w:hAnsi="Times New Roman" w:cs="Times New Roman"/>
          <w:sz w:val="28"/>
          <w:szCs w:val="28"/>
        </w:rPr>
        <w:t>»</w:t>
      </w:r>
      <w:r w:rsidRPr="00617297">
        <w:rPr>
          <w:rFonts w:ascii="Times New Roman" w:hAnsi="Times New Roman" w:cs="Times New Roman"/>
          <w:sz w:val="28"/>
          <w:szCs w:val="28"/>
        </w:rPr>
        <w:t xml:space="preserve"> порталы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B49AB" w:rsidRPr="004F66B7">
          <w:rPr>
            <w:rStyle w:val="a3"/>
            <w:rFonts w:ascii="Times New Roman" w:hAnsi="Times New Roman" w:cs="Times New Roman"/>
            <w:sz w:val="28"/>
            <w:szCs w:val="28"/>
          </w:rPr>
          <w:t>www.elicense.kz-</w:t>
        </w:r>
      </w:hyperlink>
      <w:r w:rsidR="00EB49A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B49AB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proofErr w:type="spellStart"/>
      <w:r w:rsidRPr="00EB49AB">
        <w:rPr>
          <w:rFonts w:ascii="Times New Roman" w:hAnsi="Times New Roman" w:cs="Times New Roman"/>
          <w:b/>
          <w:bCs/>
          <w:sz w:val="28"/>
          <w:szCs w:val="28"/>
        </w:rPr>
        <w:t>қызметтер</w:t>
      </w:r>
      <w:proofErr w:type="spellEnd"/>
      <w:r w:rsidRPr="00EB49AB">
        <w:rPr>
          <w:rFonts w:ascii="Times New Roman" w:hAnsi="Times New Roman" w:cs="Times New Roman"/>
          <w:b/>
          <w:bCs/>
          <w:sz w:val="28"/>
          <w:szCs w:val="28"/>
        </w:rPr>
        <w:t xml:space="preserve"> (0 %);</w:t>
      </w:r>
    </w:p>
    <w:p w:rsidR="00617297" w:rsidRPr="00EB49AB" w:rsidRDefault="00617297" w:rsidP="0061729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72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7297">
        <w:rPr>
          <w:rFonts w:ascii="Times New Roman" w:hAnsi="Times New Roman" w:cs="Times New Roman"/>
          <w:sz w:val="28"/>
          <w:szCs w:val="28"/>
        </w:rPr>
        <w:t>органдарды</w:t>
      </w:r>
      <w:proofErr w:type="gramEnd"/>
      <w:r w:rsidRPr="00617297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жүйелері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(</w:t>
      </w:r>
      <w:r w:rsidR="00EB49AB">
        <w:rPr>
          <w:rFonts w:ascii="Times New Roman" w:hAnsi="Times New Roman" w:cs="Times New Roman"/>
          <w:sz w:val="28"/>
          <w:szCs w:val="28"/>
        </w:rPr>
        <w:t>«</w:t>
      </w:r>
      <w:r w:rsidRPr="00617297">
        <w:rPr>
          <w:rFonts w:ascii="Times New Roman" w:hAnsi="Times New Roman" w:cs="Times New Roman"/>
          <w:sz w:val="28"/>
          <w:szCs w:val="28"/>
        </w:rPr>
        <w:t>SAKURA</w:t>
      </w:r>
      <w:r w:rsidR="00EB49AB">
        <w:rPr>
          <w:rFonts w:ascii="Times New Roman" w:hAnsi="Times New Roman" w:cs="Times New Roman"/>
          <w:sz w:val="28"/>
          <w:szCs w:val="28"/>
        </w:rPr>
        <w:t>»</w:t>
      </w:r>
      <w:r w:rsidR="007C0DC6">
        <w:rPr>
          <w:rFonts w:ascii="Times New Roman" w:hAnsi="Times New Roman" w:cs="Times New Roman"/>
          <w:sz w:val="28"/>
          <w:szCs w:val="28"/>
        </w:rPr>
        <w:t xml:space="preserve"> АЖ</w:t>
      </w:r>
      <w:r w:rsidRPr="00617297">
        <w:rPr>
          <w:rFonts w:ascii="Times New Roman" w:hAnsi="Times New Roman" w:cs="Times New Roman"/>
          <w:sz w:val="28"/>
          <w:szCs w:val="28"/>
        </w:rPr>
        <w:t>)-</w:t>
      </w:r>
      <w:r w:rsidR="007C0DC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16</w:t>
      </w:r>
      <w:proofErr w:type="spellStart"/>
      <w:r w:rsidR="007C0DC6">
        <w:rPr>
          <w:rFonts w:ascii="Times New Roman" w:hAnsi="Times New Roman" w:cs="Times New Roman"/>
          <w:b/>
          <w:bCs/>
          <w:sz w:val="28"/>
          <w:szCs w:val="28"/>
        </w:rPr>
        <w:t>қызме</w:t>
      </w:r>
      <w:proofErr w:type="spellEnd"/>
      <w:r w:rsidR="007C0DC6"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 w:rsidR="00EB49AB" w:rsidRPr="00EB49A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C0DC6">
        <w:rPr>
          <w:rFonts w:ascii="Times New Roman" w:hAnsi="Times New Roman" w:cs="Times New Roman"/>
          <w:b/>
          <w:bCs/>
          <w:sz w:val="28"/>
          <w:szCs w:val="28"/>
        </w:rPr>
        <w:t>(9</w:t>
      </w:r>
      <w:r w:rsidR="007C0DC6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="007C0DC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C0DC6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Pr="00EB49AB">
        <w:rPr>
          <w:rFonts w:ascii="Times New Roman" w:hAnsi="Times New Roman" w:cs="Times New Roman"/>
          <w:b/>
          <w:bCs/>
          <w:sz w:val="28"/>
          <w:szCs w:val="28"/>
        </w:rPr>
        <w:t xml:space="preserve"> %).</w:t>
      </w:r>
    </w:p>
    <w:p w:rsidR="00617297" w:rsidRPr="00617297" w:rsidRDefault="00617297" w:rsidP="0061729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айында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жүргізілген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іс-шараларының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саны </w:t>
      </w:r>
      <w:r w:rsidR="007C0DC6">
        <w:rPr>
          <w:rFonts w:ascii="Times New Roman" w:hAnsi="Times New Roman" w:cs="Times New Roman"/>
          <w:b/>
          <w:bCs/>
          <w:sz w:val="28"/>
          <w:szCs w:val="28"/>
          <w:lang w:val="kk-KZ"/>
        </w:rPr>
        <w:t>14</w:t>
      </w:r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іс-шараны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құрады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r w:rsidR="00772BCF">
        <w:rPr>
          <w:rFonts w:ascii="Times New Roman" w:hAnsi="Times New Roman" w:cs="Times New Roman"/>
          <w:sz w:val="28"/>
          <w:szCs w:val="28"/>
        </w:rPr>
        <w:t>12</w:t>
      </w:r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айында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түсінді</w:t>
      </w:r>
      <w:proofErr w:type="gramStart"/>
      <w:r w:rsidRPr="00617297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іс</w:t>
      </w:r>
      <w:proofErr w:type="spellEnd"/>
      <w:proofErr w:type="gramEnd"/>
      <w:r w:rsidRPr="0061729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шараларымен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қамту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>-</w:t>
      </w:r>
      <w:r w:rsidR="007C0DC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1520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>.</w:t>
      </w:r>
    </w:p>
    <w:p w:rsidR="00617297" w:rsidRPr="00617297" w:rsidRDefault="00617297" w:rsidP="0061729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себебінен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r w:rsidRPr="00617297">
        <w:rPr>
          <w:rFonts w:ascii="Times New Roman" w:hAnsi="Times New Roman" w:cs="Times New Roman"/>
          <w:b/>
          <w:sz w:val="28"/>
          <w:szCs w:val="28"/>
        </w:rPr>
        <w:t>2</w:t>
      </w:r>
      <w:r w:rsidR="00772BCF">
        <w:rPr>
          <w:rFonts w:ascii="Times New Roman" w:hAnsi="Times New Roman" w:cs="Times New Roman"/>
          <w:b/>
          <w:sz w:val="28"/>
          <w:szCs w:val="28"/>
        </w:rPr>
        <w:t>4</w:t>
      </w:r>
      <w:r w:rsidRPr="006172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b/>
          <w:sz w:val="28"/>
          <w:szCs w:val="28"/>
        </w:rPr>
        <w:t>дәлелді</w:t>
      </w:r>
      <w:proofErr w:type="spellEnd"/>
      <w:r w:rsidRPr="00617297">
        <w:rPr>
          <w:rFonts w:ascii="Times New Roman" w:hAnsi="Times New Roman" w:cs="Times New Roman"/>
          <w:b/>
          <w:sz w:val="28"/>
          <w:szCs w:val="28"/>
        </w:rPr>
        <w:t xml:space="preserve"> бас </w:t>
      </w:r>
      <w:proofErr w:type="spellStart"/>
      <w:r w:rsidRPr="00617297">
        <w:rPr>
          <w:rFonts w:ascii="Times New Roman" w:hAnsi="Times New Roman" w:cs="Times New Roman"/>
          <w:b/>
          <w:sz w:val="28"/>
          <w:szCs w:val="28"/>
        </w:rPr>
        <w:t>тарту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тіркелді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бұзушылықтар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анықталған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>.</w:t>
      </w:r>
    </w:p>
    <w:p w:rsidR="00617297" w:rsidRPr="00617297" w:rsidRDefault="007C0DC6" w:rsidP="0061729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Қостанай облысы білім басқармасының «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Қарасу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1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нің Жалғысқан жалпы білім беретін мектебі» КММ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ай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сайын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халық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арасында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саласының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қызметтерін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электрондық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түрде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алу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мүмкіндіктері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ішінде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құжаттарды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ұсыну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мерзімдері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әлеуметтік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желілерде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ақпаратты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орналастыру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стандарттарда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көзделген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қажетті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құжаттар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тізбесі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кең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ақпараттық-түсіндіру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жұмыстарын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жүргізеді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Көрсетілетін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қызметті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алушыларды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қызметтер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көрсету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тәртібі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хабардар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ету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ұйымдарында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көрсетілетін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қызметтер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өзекті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ақпарат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орналастырылған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халыққа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қолжетімді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орындарда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стендтер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бар.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ұйымдарының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интернет-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ресурстарында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қызметтер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көрсету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тәртібін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регламенттейтін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нормативтік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құқықтық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актілер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орналастырылған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ұйымдарының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сайттарында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қызмет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көрсетуге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жауапты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тұлғалардың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телефон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нөмірлері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кестесі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орналастырылған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Көрсетілетін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қызметті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берушілер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қызметтер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көрсету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кестесі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тәртібін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сақтайды</w:t>
      </w:r>
      <w:proofErr w:type="spellEnd"/>
      <w:r w:rsidR="00617297" w:rsidRPr="006172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7297" w:rsidRPr="00617297" w:rsidRDefault="00617297" w:rsidP="0061729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бөлімі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ұйымдары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ұсынатын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қызметтер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тегін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негізде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көрсетіледі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17297" w:rsidRPr="00617297" w:rsidRDefault="00617297" w:rsidP="0061729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жылдың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өткен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кезеңінде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көрсетілетін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қызметті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алушылар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қызметтер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көрсету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мәселелері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лауазымды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адамдардың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әрекеттеріне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әрекетсіздігіне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шағымданбады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7297" w:rsidRPr="00617297" w:rsidRDefault="00617297" w:rsidP="007C0DC6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жыл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кезеңінде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біліктілікті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арттыру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курстарынан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C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172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297">
        <w:rPr>
          <w:rFonts w:ascii="Times New Roman" w:eastAsia="Times New Roman" w:hAnsi="Times New Roman" w:cs="Times New Roman"/>
          <w:b/>
          <w:sz w:val="28"/>
          <w:szCs w:val="28"/>
        </w:rPr>
        <w:t>адам</w:t>
      </w:r>
      <w:proofErr w:type="spellEnd"/>
      <w:r w:rsidRPr="006172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297">
        <w:rPr>
          <w:rFonts w:ascii="Times New Roman" w:eastAsia="Times New Roman" w:hAnsi="Times New Roman" w:cs="Times New Roman"/>
          <w:b/>
          <w:sz w:val="28"/>
          <w:szCs w:val="28"/>
        </w:rPr>
        <w:t>ө</w:t>
      </w:r>
      <w:proofErr w:type="gramStart"/>
      <w:r w:rsidRPr="00617297">
        <w:rPr>
          <w:rFonts w:ascii="Times New Roman" w:eastAsia="Times New Roman" w:hAnsi="Times New Roman" w:cs="Times New Roman"/>
          <w:b/>
          <w:sz w:val="28"/>
          <w:szCs w:val="28"/>
        </w:rPr>
        <w:t>тт</w:t>
      </w:r>
      <w:proofErr w:type="gramEnd"/>
      <w:r w:rsidRPr="00617297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proofErr w:type="spellEnd"/>
      <w:r w:rsidR="007C0DC6">
        <w:rPr>
          <w:rFonts w:ascii="Times New Roman" w:eastAsia="Times New Roman" w:hAnsi="Times New Roman" w:cs="Times New Roman"/>
          <w:sz w:val="28"/>
          <w:szCs w:val="28"/>
        </w:rPr>
        <w:t xml:space="preserve"> (2022 </w:t>
      </w:r>
      <w:proofErr w:type="spellStart"/>
      <w:r w:rsidR="007C0DC6">
        <w:rPr>
          <w:rFonts w:ascii="Times New Roman" w:eastAsia="Times New Roman" w:hAnsi="Times New Roman" w:cs="Times New Roman"/>
          <w:sz w:val="28"/>
          <w:szCs w:val="28"/>
        </w:rPr>
        <w:t>жылы</w:t>
      </w:r>
      <w:proofErr w:type="spellEnd"/>
      <w:r w:rsidR="007C0DC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7C0D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 </w:t>
      </w:r>
      <w:proofErr w:type="spellStart"/>
      <w:r w:rsidRPr="00617297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61729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A5E0B" w:rsidRPr="007C0DC6" w:rsidRDefault="000A5E0B">
      <w:pPr>
        <w:rPr>
          <w:lang w:val="kk-KZ"/>
        </w:rPr>
      </w:pPr>
    </w:p>
    <w:sectPr w:rsidR="000A5E0B" w:rsidRPr="007C0DC6" w:rsidSect="007C0DC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757"/>
    <w:rsid w:val="00003210"/>
    <w:rsid w:val="0004102E"/>
    <w:rsid w:val="00067011"/>
    <w:rsid w:val="00081757"/>
    <w:rsid w:val="000A5E0B"/>
    <w:rsid w:val="000C5877"/>
    <w:rsid w:val="000C64FB"/>
    <w:rsid w:val="000E01AC"/>
    <w:rsid w:val="001026E3"/>
    <w:rsid w:val="0010508A"/>
    <w:rsid w:val="001277F5"/>
    <w:rsid w:val="00130398"/>
    <w:rsid w:val="00131777"/>
    <w:rsid w:val="0014419B"/>
    <w:rsid w:val="00155857"/>
    <w:rsid w:val="00164B72"/>
    <w:rsid w:val="001A269B"/>
    <w:rsid w:val="001B50E1"/>
    <w:rsid w:val="001C025C"/>
    <w:rsid w:val="001D6085"/>
    <w:rsid w:val="001D7D2F"/>
    <w:rsid w:val="001E1F97"/>
    <w:rsid w:val="001F35D6"/>
    <w:rsid w:val="002045CF"/>
    <w:rsid w:val="00211D1E"/>
    <w:rsid w:val="002401B1"/>
    <w:rsid w:val="0028473A"/>
    <w:rsid w:val="00286D7A"/>
    <w:rsid w:val="002924A9"/>
    <w:rsid w:val="002C36C9"/>
    <w:rsid w:val="002C51A2"/>
    <w:rsid w:val="002F3DF5"/>
    <w:rsid w:val="00334647"/>
    <w:rsid w:val="00365E95"/>
    <w:rsid w:val="0037601F"/>
    <w:rsid w:val="003B0474"/>
    <w:rsid w:val="003B22B4"/>
    <w:rsid w:val="003B7D72"/>
    <w:rsid w:val="003F4F4F"/>
    <w:rsid w:val="00411B4A"/>
    <w:rsid w:val="00427F18"/>
    <w:rsid w:val="0044221F"/>
    <w:rsid w:val="00450CDA"/>
    <w:rsid w:val="0047071C"/>
    <w:rsid w:val="004830EC"/>
    <w:rsid w:val="0049660C"/>
    <w:rsid w:val="004F12EE"/>
    <w:rsid w:val="00513728"/>
    <w:rsid w:val="0051473F"/>
    <w:rsid w:val="00561E94"/>
    <w:rsid w:val="005A2329"/>
    <w:rsid w:val="005A68E3"/>
    <w:rsid w:val="005C1676"/>
    <w:rsid w:val="005C5ED4"/>
    <w:rsid w:val="005D4E66"/>
    <w:rsid w:val="005F13D9"/>
    <w:rsid w:val="005F5701"/>
    <w:rsid w:val="00615F69"/>
    <w:rsid w:val="00617297"/>
    <w:rsid w:val="00686F7E"/>
    <w:rsid w:val="00690D03"/>
    <w:rsid w:val="00694A41"/>
    <w:rsid w:val="006B1B0E"/>
    <w:rsid w:val="006B5B9D"/>
    <w:rsid w:val="006C07CE"/>
    <w:rsid w:val="006D25DC"/>
    <w:rsid w:val="006D3932"/>
    <w:rsid w:val="006D7BCA"/>
    <w:rsid w:val="006E5281"/>
    <w:rsid w:val="006F0793"/>
    <w:rsid w:val="00740B98"/>
    <w:rsid w:val="00754A27"/>
    <w:rsid w:val="00767270"/>
    <w:rsid w:val="00772BCF"/>
    <w:rsid w:val="007958F7"/>
    <w:rsid w:val="007B5037"/>
    <w:rsid w:val="007C0DC6"/>
    <w:rsid w:val="007C14D1"/>
    <w:rsid w:val="007D2038"/>
    <w:rsid w:val="007E2729"/>
    <w:rsid w:val="007F2A05"/>
    <w:rsid w:val="00802EF9"/>
    <w:rsid w:val="008452F8"/>
    <w:rsid w:val="00850B70"/>
    <w:rsid w:val="008830D3"/>
    <w:rsid w:val="008B56E9"/>
    <w:rsid w:val="008D34DA"/>
    <w:rsid w:val="008D5564"/>
    <w:rsid w:val="008D5A9D"/>
    <w:rsid w:val="00941B62"/>
    <w:rsid w:val="009438CB"/>
    <w:rsid w:val="00952698"/>
    <w:rsid w:val="009526D7"/>
    <w:rsid w:val="009A6182"/>
    <w:rsid w:val="009B7727"/>
    <w:rsid w:val="009C2FA6"/>
    <w:rsid w:val="00A14CB0"/>
    <w:rsid w:val="00A2458F"/>
    <w:rsid w:val="00A40DC6"/>
    <w:rsid w:val="00A42A0E"/>
    <w:rsid w:val="00A903A3"/>
    <w:rsid w:val="00AA1568"/>
    <w:rsid w:val="00AA6F2F"/>
    <w:rsid w:val="00AD1DC1"/>
    <w:rsid w:val="00AE3BA5"/>
    <w:rsid w:val="00B305F2"/>
    <w:rsid w:val="00BA17F0"/>
    <w:rsid w:val="00BA3312"/>
    <w:rsid w:val="00BB0928"/>
    <w:rsid w:val="00BE0462"/>
    <w:rsid w:val="00BF19D5"/>
    <w:rsid w:val="00C0391E"/>
    <w:rsid w:val="00CD6275"/>
    <w:rsid w:val="00CF355F"/>
    <w:rsid w:val="00D07339"/>
    <w:rsid w:val="00D22AB9"/>
    <w:rsid w:val="00D260AF"/>
    <w:rsid w:val="00D311F8"/>
    <w:rsid w:val="00D43064"/>
    <w:rsid w:val="00D503BE"/>
    <w:rsid w:val="00D8780F"/>
    <w:rsid w:val="00DB54C6"/>
    <w:rsid w:val="00DB5B2A"/>
    <w:rsid w:val="00DC519F"/>
    <w:rsid w:val="00DD2DE6"/>
    <w:rsid w:val="00DF4B68"/>
    <w:rsid w:val="00E141B1"/>
    <w:rsid w:val="00E14445"/>
    <w:rsid w:val="00E16693"/>
    <w:rsid w:val="00E1716A"/>
    <w:rsid w:val="00E235B8"/>
    <w:rsid w:val="00E236EA"/>
    <w:rsid w:val="00E45E87"/>
    <w:rsid w:val="00E87584"/>
    <w:rsid w:val="00EA1875"/>
    <w:rsid w:val="00EB49AB"/>
    <w:rsid w:val="00ED551D"/>
    <w:rsid w:val="00EF7301"/>
    <w:rsid w:val="00EF7C14"/>
    <w:rsid w:val="00F0291C"/>
    <w:rsid w:val="00F30D1F"/>
    <w:rsid w:val="00F34242"/>
    <w:rsid w:val="00F57360"/>
    <w:rsid w:val="00F61F93"/>
    <w:rsid w:val="00FB2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17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3932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F570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B49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icense.kz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165</cp:revision>
  <cp:lastPrinted>2024-01-11T11:54:00Z</cp:lastPrinted>
  <dcterms:created xsi:type="dcterms:W3CDTF">2021-10-11T06:43:00Z</dcterms:created>
  <dcterms:modified xsi:type="dcterms:W3CDTF">2024-01-29T11:36:00Z</dcterms:modified>
</cp:coreProperties>
</file>